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4D7" w:rsidRDefault="008E278B" w:rsidP="007304D7">
      <w:pPr>
        <w:jc w:val="center"/>
        <w:rPr>
          <w:b/>
          <w:sz w:val="28"/>
          <w:szCs w:val="28"/>
          <w:u w:val="single"/>
        </w:rPr>
      </w:pPr>
      <w:r>
        <w:rPr>
          <w:b/>
          <w:sz w:val="28"/>
          <w:szCs w:val="28"/>
          <w:u w:val="single"/>
        </w:rPr>
        <w:t>ОТЧЕТ</w:t>
      </w:r>
      <w:r w:rsidR="007304D7" w:rsidRPr="00F201B9">
        <w:rPr>
          <w:b/>
          <w:sz w:val="28"/>
          <w:szCs w:val="28"/>
          <w:u w:val="single"/>
        </w:rPr>
        <w:t xml:space="preserve"> ЗА ДЕЙНОСТТА НА </w:t>
      </w:r>
      <w:r w:rsidR="00DC6BCB">
        <w:rPr>
          <w:b/>
          <w:sz w:val="28"/>
          <w:szCs w:val="28"/>
          <w:u w:val="single"/>
        </w:rPr>
        <w:t>НЧ „АПРИЛОВ – ПАЛАУЗОВ 1861” 20</w:t>
      </w:r>
      <w:r w:rsidR="00DC6BCB">
        <w:rPr>
          <w:b/>
          <w:sz w:val="28"/>
          <w:szCs w:val="28"/>
          <w:u w:val="single"/>
          <w:lang w:val="en-US"/>
        </w:rPr>
        <w:t>20</w:t>
      </w:r>
      <w:r w:rsidR="007304D7" w:rsidRPr="00F201B9">
        <w:rPr>
          <w:b/>
          <w:sz w:val="28"/>
          <w:szCs w:val="28"/>
          <w:u w:val="single"/>
        </w:rPr>
        <w:t xml:space="preserve"> г.</w:t>
      </w:r>
    </w:p>
    <w:p w:rsidR="00F201B9" w:rsidRDefault="00F201B9" w:rsidP="007304D7">
      <w:pPr>
        <w:jc w:val="center"/>
        <w:rPr>
          <w:b/>
          <w:sz w:val="28"/>
          <w:szCs w:val="28"/>
          <w:u w:val="single"/>
        </w:rPr>
      </w:pPr>
    </w:p>
    <w:p w:rsidR="00F201B9" w:rsidRPr="00F201B9" w:rsidRDefault="00F201B9" w:rsidP="007304D7">
      <w:pPr>
        <w:jc w:val="center"/>
        <w:rPr>
          <w:b/>
          <w:sz w:val="28"/>
          <w:szCs w:val="28"/>
          <w:u w:val="single"/>
        </w:rPr>
      </w:pPr>
    </w:p>
    <w:p w:rsidR="00065500" w:rsidRPr="00065500" w:rsidRDefault="00541205" w:rsidP="00626777">
      <w:pPr>
        <w:jc w:val="both"/>
        <w:rPr>
          <w:b/>
          <w:sz w:val="28"/>
          <w:szCs w:val="28"/>
        </w:rPr>
      </w:pPr>
      <w:r>
        <w:rPr>
          <w:b/>
          <w:sz w:val="28"/>
          <w:szCs w:val="28"/>
        </w:rPr>
        <w:t>През изминалата</w:t>
      </w:r>
      <w:r w:rsidR="00065500">
        <w:rPr>
          <w:b/>
          <w:sz w:val="28"/>
          <w:szCs w:val="28"/>
        </w:rPr>
        <w:t xml:space="preserve"> </w:t>
      </w:r>
      <w:r w:rsidR="00DC6BCB">
        <w:rPr>
          <w:b/>
          <w:sz w:val="28"/>
          <w:szCs w:val="28"/>
        </w:rPr>
        <w:t>20</w:t>
      </w:r>
      <w:r w:rsidR="00DC6BCB">
        <w:rPr>
          <w:b/>
          <w:sz w:val="28"/>
          <w:szCs w:val="28"/>
          <w:lang w:val="en-US"/>
        </w:rPr>
        <w:t>20</w:t>
      </w:r>
      <w:r>
        <w:rPr>
          <w:b/>
          <w:sz w:val="28"/>
          <w:szCs w:val="28"/>
        </w:rPr>
        <w:t xml:space="preserve"> г. о</w:t>
      </w:r>
      <w:r w:rsidR="00065500" w:rsidRPr="00065500">
        <w:rPr>
          <w:b/>
          <w:sz w:val="28"/>
          <w:szCs w:val="28"/>
        </w:rPr>
        <w:t>сновна</w:t>
      </w:r>
      <w:r w:rsidR="00065500">
        <w:rPr>
          <w:b/>
          <w:sz w:val="28"/>
          <w:szCs w:val="28"/>
        </w:rPr>
        <w:t xml:space="preserve">та, </w:t>
      </w:r>
      <w:r w:rsidR="00065500" w:rsidRPr="00065500">
        <w:rPr>
          <w:b/>
          <w:sz w:val="28"/>
          <w:szCs w:val="28"/>
        </w:rPr>
        <w:t xml:space="preserve"> голяма цел, наред с всички останал</w:t>
      </w:r>
      <w:r w:rsidR="00065500">
        <w:rPr>
          <w:b/>
          <w:sz w:val="28"/>
          <w:szCs w:val="28"/>
        </w:rPr>
        <w:t>и дейности планирани за периода беше</w:t>
      </w:r>
      <w:r w:rsidR="00065500" w:rsidRPr="00065500">
        <w:rPr>
          <w:b/>
          <w:sz w:val="28"/>
          <w:szCs w:val="28"/>
        </w:rPr>
        <w:t xml:space="preserve"> </w:t>
      </w:r>
    </w:p>
    <w:p w:rsidR="00541205" w:rsidRPr="00541205" w:rsidRDefault="00541205" w:rsidP="00541205">
      <w:pPr>
        <w:jc w:val="both"/>
        <w:rPr>
          <w:b/>
          <w:i/>
          <w:sz w:val="28"/>
          <w:szCs w:val="28"/>
          <w:u w:val="single"/>
        </w:rPr>
      </w:pPr>
      <w:r w:rsidRPr="00541205">
        <w:rPr>
          <w:b/>
          <w:i/>
          <w:sz w:val="28"/>
          <w:szCs w:val="28"/>
          <w:u w:val="single"/>
        </w:rPr>
        <w:t xml:space="preserve">Развиване и обогатяване на основните насоки в дейността на читалището.  </w:t>
      </w:r>
    </w:p>
    <w:p w:rsidR="009A3213" w:rsidRDefault="009A3213" w:rsidP="00626777">
      <w:pPr>
        <w:jc w:val="both"/>
        <w:rPr>
          <w:b/>
          <w:sz w:val="28"/>
          <w:szCs w:val="28"/>
        </w:rPr>
      </w:pPr>
    </w:p>
    <w:p w:rsidR="00265091" w:rsidRPr="001916D1" w:rsidRDefault="006E093C" w:rsidP="00C544D7">
      <w:pPr>
        <w:ind w:firstLine="720"/>
        <w:jc w:val="both"/>
        <w:rPr>
          <w:sz w:val="28"/>
          <w:szCs w:val="28"/>
        </w:rPr>
      </w:pPr>
      <w:r w:rsidRPr="001916D1">
        <w:rPr>
          <w:sz w:val="28"/>
          <w:szCs w:val="28"/>
        </w:rPr>
        <w:t>2020 година</w:t>
      </w:r>
      <w:r w:rsidR="00E05ADB" w:rsidRPr="001916D1">
        <w:rPr>
          <w:sz w:val="28"/>
          <w:szCs w:val="28"/>
        </w:rPr>
        <w:t xml:space="preserve"> беше изключително трудна, защото никой от нас не очакваше, че още през март ще спрат дейността си всички състави и ще бъдем изправени пред такова тежко изпитание, съобразено със строгите мерки от</w:t>
      </w:r>
      <w:r w:rsidR="00361B03" w:rsidRPr="001916D1">
        <w:rPr>
          <w:sz w:val="28"/>
          <w:szCs w:val="28"/>
        </w:rPr>
        <w:t xml:space="preserve"> епидемията коронавирус. Затворихме читалището. А то винаги бе свързано с концертите на съставите в него. </w:t>
      </w:r>
      <w:r w:rsidR="0071069D" w:rsidRPr="001916D1">
        <w:rPr>
          <w:sz w:val="28"/>
          <w:szCs w:val="28"/>
        </w:rPr>
        <w:t>Всяка година по тра</w:t>
      </w:r>
      <w:r w:rsidR="00827645" w:rsidRPr="001916D1">
        <w:rPr>
          <w:sz w:val="28"/>
          <w:szCs w:val="28"/>
        </w:rPr>
        <w:t>диция 12-те състава изнасят своите самостоятелни концерти. Смесен хор „Априлов – Палаузов” с диригент Елена Назърова, корепетитор Юлия Големанова, вокален педагог Радка Кандева се гордее със своите 70 години на полето на хоровото изкуство</w:t>
      </w:r>
      <w:r w:rsidR="003B668C" w:rsidRPr="001916D1">
        <w:rPr>
          <w:sz w:val="28"/>
          <w:szCs w:val="28"/>
        </w:rPr>
        <w:t xml:space="preserve">. </w:t>
      </w:r>
      <w:r w:rsidR="0071069D" w:rsidRPr="001916D1">
        <w:rPr>
          <w:sz w:val="28"/>
          <w:szCs w:val="28"/>
        </w:rPr>
        <w:t>в - Палаузов” имаше голямо желание, когато започнахме репетиции през септември. Не се осъществи участието му на тържеството по връчване на Априловски награди по случай Деня на народните будители, водени от спазване на противоепидемичните ковидмерки. Също отпадна участие на конкурс в Италия, която беше една от най-сериозно пострадалите страни. Пропаднаха участие в Свищов по покана на Смесен хор „Янко Мустаков” на празниците на именития музикант, също юнският заключителен ежегоден концерт-спект</w:t>
      </w:r>
      <w:r w:rsidR="00753A02" w:rsidRPr="001916D1">
        <w:rPr>
          <w:sz w:val="28"/>
          <w:szCs w:val="28"/>
        </w:rPr>
        <w:t>акъл в Габрово. Хорът участва в</w:t>
      </w:r>
      <w:r w:rsidR="0071069D" w:rsidRPr="001916D1">
        <w:rPr>
          <w:sz w:val="28"/>
          <w:szCs w:val="28"/>
        </w:rPr>
        <w:t xml:space="preserve"> много фестивали и конкурси в чужбина, което </w:t>
      </w:r>
      <w:r w:rsidR="00753A02" w:rsidRPr="001916D1">
        <w:rPr>
          <w:sz w:val="28"/>
          <w:szCs w:val="28"/>
        </w:rPr>
        <w:t>беше невъзможно да се осъществи през 2020 г.</w:t>
      </w:r>
    </w:p>
    <w:p w:rsidR="00265091" w:rsidRPr="001916D1" w:rsidRDefault="003B668C" w:rsidP="00626777">
      <w:pPr>
        <w:jc w:val="both"/>
        <w:rPr>
          <w:sz w:val="28"/>
          <w:szCs w:val="28"/>
        </w:rPr>
      </w:pPr>
      <w:r w:rsidRPr="001916D1">
        <w:rPr>
          <w:sz w:val="28"/>
          <w:szCs w:val="28"/>
        </w:rPr>
        <w:t>Голяма част от читалищните състави са свързани с нашите български традиции. Това са народните ни танци. Има четир</w:t>
      </w:r>
      <w:r w:rsidR="00CE56A5" w:rsidRPr="001916D1">
        <w:rPr>
          <w:sz w:val="28"/>
          <w:szCs w:val="28"/>
        </w:rPr>
        <w:t xml:space="preserve">и обучителни групи, детски и юношески състав с ръководители Владислава Иванова и Иван Любомиров. Клубът за народни танци „9/8 БГ” е с ръководители Владислава Иванова и Тодор Колев. </w:t>
      </w:r>
      <w:r w:rsidR="00753A02" w:rsidRPr="001916D1">
        <w:rPr>
          <w:sz w:val="28"/>
          <w:szCs w:val="28"/>
        </w:rPr>
        <w:t xml:space="preserve">Репетиционен процес имаше, но отново и тук бяха отложени за неопределено време всички концерти и участия. </w:t>
      </w:r>
    </w:p>
    <w:p w:rsidR="00265091" w:rsidRPr="001916D1" w:rsidRDefault="00265091" w:rsidP="00626777">
      <w:pPr>
        <w:jc w:val="both"/>
        <w:rPr>
          <w:sz w:val="28"/>
          <w:szCs w:val="28"/>
          <w:lang w:val="en-US"/>
        </w:rPr>
      </w:pPr>
      <w:r w:rsidRPr="001916D1">
        <w:rPr>
          <w:sz w:val="28"/>
          <w:szCs w:val="28"/>
        </w:rPr>
        <w:t>Шоу</w:t>
      </w:r>
      <w:r w:rsidR="00A62E8F" w:rsidRPr="001916D1">
        <w:rPr>
          <w:sz w:val="28"/>
          <w:szCs w:val="28"/>
        </w:rPr>
        <w:t>-балет „Магия” с хореограф Алек</w:t>
      </w:r>
      <w:r w:rsidRPr="001916D1">
        <w:rPr>
          <w:sz w:val="28"/>
          <w:szCs w:val="28"/>
        </w:rPr>
        <w:t xml:space="preserve">сандър Белков е добре познат освен в нашия регион и в страната. </w:t>
      </w:r>
    </w:p>
    <w:p w:rsidR="00265091" w:rsidRPr="001916D1" w:rsidRDefault="00265091" w:rsidP="00626777">
      <w:pPr>
        <w:jc w:val="both"/>
        <w:rPr>
          <w:sz w:val="28"/>
          <w:szCs w:val="28"/>
        </w:rPr>
      </w:pPr>
      <w:r w:rsidRPr="001916D1">
        <w:rPr>
          <w:sz w:val="28"/>
          <w:szCs w:val="28"/>
        </w:rPr>
        <w:t xml:space="preserve">Още един състав от няколко години набира популярност сред съгражданите. Това е Клубът за източни танци „Диамант” с ръководител Наталия Балабанова. Хубавото е, че той започна да се разраства (вече три групи по 6 - 7 души) и е уникален за региона с ориенталските арабски танци. Самата Наталия е прекрасна танцьорка, която и до момента продължава да участва в различни конкурси и състезания. </w:t>
      </w:r>
    </w:p>
    <w:p w:rsidR="00031864" w:rsidRPr="001916D1" w:rsidRDefault="00031864" w:rsidP="00626777">
      <w:pPr>
        <w:jc w:val="both"/>
        <w:rPr>
          <w:sz w:val="28"/>
          <w:szCs w:val="28"/>
        </w:rPr>
      </w:pPr>
      <w:r w:rsidRPr="001916D1">
        <w:rPr>
          <w:sz w:val="28"/>
          <w:szCs w:val="28"/>
        </w:rPr>
        <w:t xml:space="preserve">Клубът по спортни танци „Ритмика” с треньори семейство Жекови се изявява със стандартни и латино танци и също е единствен в областта. </w:t>
      </w:r>
      <w:r w:rsidR="007237DF" w:rsidRPr="001916D1">
        <w:rPr>
          <w:sz w:val="28"/>
          <w:szCs w:val="28"/>
        </w:rPr>
        <w:t>В международен конкурс - онлайн, участваха и Александър Савеков и Преслава Драганова - с второ място в своята категория. Мартин Стефанова и Десислава Тодорова с второ и трето място в своята категория.</w:t>
      </w:r>
    </w:p>
    <w:p w:rsidR="00D00D54" w:rsidRPr="001916D1" w:rsidRDefault="00031864" w:rsidP="00626777">
      <w:pPr>
        <w:jc w:val="both"/>
        <w:rPr>
          <w:sz w:val="28"/>
          <w:szCs w:val="28"/>
        </w:rPr>
      </w:pPr>
      <w:r w:rsidRPr="001916D1">
        <w:rPr>
          <w:sz w:val="28"/>
          <w:szCs w:val="28"/>
        </w:rPr>
        <w:t>Утвърдени са вокалните групи „Габровски напеви” и „Надеж</w:t>
      </w:r>
      <w:r w:rsidR="00BC03F5" w:rsidRPr="001916D1">
        <w:rPr>
          <w:sz w:val="28"/>
          <w:szCs w:val="28"/>
        </w:rPr>
        <w:t xml:space="preserve">да” с ръководител Митко Маринов. През тази трудна година ВГ „Габровски напеви” </w:t>
      </w:r>
      <w:r w:rsidRPr="001916D1">
        <w:rPr>
          <w:sz w:val="28"/>
          <w:szCs w:val="28"/>
        </w:rPr>
        <w:t xml:space="preserve"> </w:t>
      </w:r>
      <w:r w:rsidR="00BC03F5" w:rsidRPr="001916D1">
        <w:rPr>
          <w:sz w:val="28"/>
          <w:szCs w:val="28"/>
        </w:rPr>
        <w:t xml:space="preserve">изнесе три концерта – на 02.10.20 г. в с. Царева ливада, на 06.10.20 г. в гр. Дебелец и на 17.10.20 г. в с. Буря. </w:t>
      </w:r>
    </w:p>
    <w:p w:rsidR="007D09F4" w:rsidRPr="001916D1" w:rsidRDefault="00031864" w:rsidP="00626777">
      <w:pPr>
        <w:jc w:val="both"/>
        <w:rPr>
          <w:sz w:val="28"/>
          <w:szCs w:val="28"/>
        </w:rPr>
      </w:pPr>
      <w:r w:rsidRPr="001916D1">
        <w:rPr>
          <w:sz w:val="28"/>
          <w:szCs w:val="28"/>
        </w:rPr>
        <w:lastRenderedPageBreak/>
        <w:t>В „Сдружение по изкуствата” от една страна са младите худ</w:t>
      </w:r>
      <w:r w:rsidR="00FF3447" w:rsidRPr="001916D1">
        <w:rPr>
          <w:sz w:val="28"/>
          <w:szCs w:val="28"/>
        </w:rPr>
        <w:t>ожници с преподавател Ема Верте</w:t>
      </w:r>
      <w:r w:rsidRPr="001916D1">
        <w:rPr>
          <w:sz w:val="28"/>
          <w:szCs w:val="28"/>
        </w:rPr>
        <w:t xml:space="preserve">рова. Гордост е </w:t>
      </w:r>
      <w:r w:rsidR="00D00D54" w:rsidRPr="001916D1">
        <w:rPr>
          <w:sz w:val="28"/>
          <w:szCs w:val="28"/>
        </w:rPr>
        <w:t>успехът на шест деца, бъдещи ху</w:t>
      </w:r>
      <w:r w:rsidRPr="001916D1">
        <w:rPr>
          <w:sz w:val="28"/>
          <w:szCs w:val="28"/>
        </w:rPr>
        <w:t xml:space="preserve">дожници, които </w:t>
      </w:r>
      <w:r w:rsidR="00D00D54" w:rsidRPr="001916D1">
        <w:rPr>
          <w:sz w:val="28"/>
          <w:szCs w:val="28"/>
        </w:rPr>
        <w:t>бяха приети в Национална гимна</w:t>
      </w:r>
      <w:r w:rsidRPr="001916D1">
        <w:rPr>
          <w:sz w:val="28"/>
          <w:szCs w:val="28"/>
        </w:rPr>
        <w:t>зия за приложни изкуства „Тревненска школа”, която миналата година отбеляза 100-годишния си юбилей.</w:t>
      </w:r>
      <w:r w:rsidR="00D00D54" w:rsidRPr="001916D1">
        <w:rPr>
          <w:sz w:val="28"/>
          <w:szCs w:val="28"/>
        </w:rPr>
        <w:t xml:space="preserve"> Младите художници участ</w:t>
      </w:r>
      <w:r w:rsidRPr="001916D1">
        <w:rPr>
          <w:sz w:val="28"/>
          <w:szCs w:val="28"/>
        </w:rPr>
        <w:t>ват в различни конкурси и изяви. От Междунаро</w:t>
      </w:r>
      <w:r w:rsidR="00223E02" w:rsidRPr="001916D1">
        <w:rPr>
          <w:sz w:val="28"/>
          <w:szCs w:val="28"/>
        </w:rPr>
        <w:t>ден кон</w:t>
      </w:r>
      <w:r w:rsidR="00D00D54" w:rsidRPr="001916D1">
        <w:rPr>
          <w:sz w:val="28"/>
          <w:szCs w:val="28"/>
        </w:rPr>
        <w:t>курс за фотография и ри</w:t>
      </w:r>
      <w:r w:rsidRPr="001916D1">
        <w:rPr>
          <w:sz w:val="28"/>
          <w:szCs w:val="28"/>
        </w:rPr>
        <w:t xml:space="preserve">сунка „Вода за всички” по случай Световния ден на водата - 22 март, в град Русе: Борислава </w:t>
      </w:r>
      <w:r w:rsidR="00D00D54" w:rsidRPr="001916D1">
        <w:rPr>
          <w:sz w:val="28"/>
          <w:szCs w:val="28"/>
        </w:rPr>
        <w:t>Борисова Каракочева - трета въз</w:t>
      </w:r>
      <w:r w:rsidRPr="001916D1">
        <w:rPr>
          <w:sz w:val="28"/>
          <w:szCs w:val="28"/>
        </w:rPr>
        <w:t xml:space="preserve">растова група, категория „Рисунка”, получи златен медал и грамота. </w:t>
      </w:r>
    </w:p>
    <w:p w:rsidR="00747B27" w:rsidRPr="001916D1" w:rsidRDefault="0011175B" w:rsidP="00626777">
      <w:pPr>
        <w:jc w:val="both"/>
        <w:rPr>
          <w:sz w:val="28"/>
          <w:szCs w:val="28"/>
        </w:rPr>
      </w:pPr>
      <w:r w:rsidRPr="001916D1">
        <w:rPr>
          <w:sz w:val="28"/>
          <w:szCs w:val="28"/>
        </w:rPr>
        <w:t>Младите музикант</w:t>
      </w:r>
      <w:r w:rsidR="007D09F4" w:rsidRPr="001916D1">
        <w:rPr>
          <w:sz w:val="28"/>
          <w:szCs w:val="28"/>
        </w:rPr>
        <w:t>и-пиани</w:t>
      </w:r>
      <w:r w:rsidR="00223E02" w:rsidRPr="001916D1">
        <w:rPr>
          <w:sz w:val="28"/>
          <w:szCs w:val="28"/>
        </w:rPr>
        <w:t xml:space="preserve">сти </w:t>
      </w:r>
      <w:r w:rsidRPr="001916D1">
        <w:rPr>
          <w:sz w:val="28"/>
          <w:szCs w:val="28"/>
        </w:rPr>
        <w:t xml:space="preserve"> възпит</w:t>
      </w:r>
      <w:r w:rsidR="005025EC" w:rsidRPr="001916D1">
        <w:rPr>
          <w:sz w:val="28"/>
          <w:szCs w:val="28"/>
        </w:rPr>
        <w:t>аници на педагозите Юлия Голема</w:t>
      </w:r>
      <w:r w:rsidRPr="001916D1">
        <w:rPr>
          <w:sz w:val="28"/>
          <w:szCs w:val="28"/>
        </w:rPr>
        <w:t>нова, Бистра</w:t>
      </w:r>
      <w:r w:rsidR="00223E02" w:rsidRPr="001916D1">
        <w:rPr>
          <w:sz w:val="28"/>
          <w:szCs w:val="28"/>
        </w:rPr>
        <w:t xml:space="preserve"> Мамулева, Елена Назърова,</w:t>
      </w:r>
      <w:r w:rsidR="005025EC" w:rsidRPr="001916D1">
        <w:rPr>
          <w:sz w:val="28"/>
          <w:szCs w:val="28"/>
        </w:rPr>
        <w:t xml:space="preserve"> </w:t>
      </w:r>
      <w:r w:rsidR="00223E02" w:rsidRPr="001916D1">
        <w:rPr>
          <w:sz w:val="28"/>
          <w:szCs w:val="28"/>
        </w:rPr>
        <w:t>поддържат</w:t>
      </w:r>
      <w:r w:rsidR="005025EC" w:rsidRPr="001916D1">
        <w:rPr>
          <w:sz w:val="28"/>
          <w:szCs w:val="28"/>
        </w:rPr>
        <w:t xml:space="preserve"> огъня на клавирното изкуство. Независимо че чак през юни се върнахме в читалището и започнахме усилена подготовка, можахме да направим нещата, които вече налага новото време. Пианистката Емили Цонева с преподавател Елена Назърова спечели първа награда в 30-я Меж</w:t>
      </w:r>
      <w:r w:rsidR="00E543EC" w:rsidRPr="001916D1">
        <w:rPr>
          <w:sz w:val="28"/>
          <w:szCs w:val="28"/>
        </w:rPr>
        <w:t>дународен конкурс на изкуствата „Утринна звезда”</w:t>
      </w:r>
      <w:r w:rsidR="00C23CE8" w:rsidRPr="001916D1">
        <w:rPr>
          <w:sz w:val="28"/>
          <w:szCs w:val="28"/>
        </w:rPr>
        <w:t xml:space="preserve"> Банско декември 2020 г.</w:t>
      </w:r>
      <w:r w:rsidR="00F91C68" w:rsidRPr="001916D1">
        <w:rPr>
          <w:sz w:val="28"/>
          <w:szCs w:val="28"/>
        </w:rPr>
        <w:t xml:space="preserve"> за млади изпълнители, категория от 12 до 15 години в неговия онлайн формат. </w:t>
      </w:r>
    </w:p>
    <w:p w:rsidR="006004AA" w:rsidRPr="001916D1" w:rsidRDefault="006004AA" w:rsidP="00626777">
      <w:pPr>
        <w:jc w:val="both"/>
        <w:rPr>
          <w:b/>
          <w:sz w:val="28"/>
          <w:szCs w:val="28"/>
        </w:rPr>
      </w:pPr>
      <w:r w:rsidRPr="001916D1">
        <w:rPr>
          <w:sz w:val="28"/>
          <w:szCs w:val="28"/>
        </w:rPr>
        <w:t>А рок формацията „DIVERSITY” всяк</w:t>
      </w:r>
      <w:r w:rsidR="00DB0A77" w:rsidRPr="001916D1">
        <w:rPr>
          <w:sz w:val="28"/>
          <w:szCs w:val="28"/>
        </w:rPr>
        <w:t>а година ни радва със своите из</w:t>
      </w:r>
      <w:r w:rsidRPr="001916D1">
        <w:rPr>
          <w:sz w:val="28"/>
          <w:szCs w:val="28"/>
        </w:rPr>
        <w:t xml:space="preserve">пълнения и участия в рок фестивали. </w:t>
      </w:r>
    </w:p>
    <w:p w:rsidR="00D537A4" w:rsidRDefault="00FD7EF8" w:rsidP="00D537A4">
      <w:pPr>
        <w:ind w:left="360" w:firstLine="360"/>
        <w:jc w:val="both"/>
        <w:rPr>
          <w:sz w:val="28"/>
          <w:szCs w:val="28"/>
        </w:rPr>
      </w:pPr>
      <w:r w:rsidRPr="001916D1">
        <w:rPr>
          <w:sz w:val="28"/>
          <w:szCs w:val="28"/>
        </w:rPr>
        <w:t>Всички конкурси и фестивали, на к</w:t>
      </w:r>
      <w:r w:rsidR="00D537A4">
        <w:rPr>
          <w:sz w:val="28"/>
          <w:szCs w:val="28"/>
        </w:rPr>
        <w:t>оито нашите състави –народните,</w:t>
      </w:r>
      <w:r w:rsidRPr="001916D1">
        <w:rPr>
          <w:sz w:val="28"/>
          <w:szCs w:val="28"/>
        </w:rPr>
        <w:t>смесеният</w:t>
      </w:r>
    </w:p>
    <w:p w:rsidR="00755069" w:rsidRPr="00D537A4" w:rsidRDefault="00FD7EF8" w:rsidP="00C41120">
      <w:pPr>
        <w:jc w:val="both"/>
        <w:rPr>
          <w:sz w:val="28"/>
          <w:szCs w:val="28"/>
        </w:rPr>
      </w:pPr>
      <w:r w:rsidRPr="001916D1">
        <w:rPr>
          <w:sz w:val="28"/>
          <w:szCs w:val="28"/>
        </w:rPr>
        <w:t xml:space="preserve"> хор и</w:t>
      </w:r>
      <w:r w:rsidR="00D537A4">
        <w:rPr>
          <w:sz w:val="28"/>
          <w:szCs w:val="28"/>
        </w:rPr>
        <w:t xml:space="preserve"> </w:t>
      </w:r>
      <w:r w:rsidRPr="001916D1">
        <w:rPr>
          <w:sz w:val="28"/>
          <w:szCs w:val="28"/>
        </w:rPr>
        <w:t>останалите, трябваше да участват, бяха отложени за неопределено време. Надяваме се тази година това да не се случи.</w:t>
      </w:r>
    </w:p>
    <w:p w:rsidR="00755069" w:rsidRPr="001916D1" w:rsidRDefault="00FD7EF8" w:rsidP="00E855C1">
      <w:pPr>
        <w:ind w:firstLine="720"/>
        <w:jc w:val="both"/>
        <w:rPr>
          <w:b/>
          <w:sz w:val="28"/>
          <w:szCs w:val="28"/>
        </w:rPr>
      </w:pPr>
      <w:r w:rsidRPr="001916D1">
        <w:rPr>
          <w:sz w:val="28"/>
          <w:szCs w:val="28"/>
        </w:rPr>
        <w:t>Предвид малкият бюджет, с който тези културни институции разполагат, е особено трудно да поддържаме тази голяма, красива, емблематична за Габрово сграда на Народно читалище „Априлов - Палаузов 1861”. Открита през 1922 година, тук се</w:t>
      </w:r>
      <w:r w:rsidR="00AB4DB3" w:rsidRPr="001916D1">
        <w:rPr>
          <w:sz w:val="28"/>
          <w:szCs w:val="28"/>
        </w:rPr>
        <w:t xml:space="preserve"> е съсредоточавала цялата културно-просветна, театрална, музикална дейност. С различни малки проекти все пак успяхме да обновим нашите репетиционни зали. Да създадем една по-приятна и приветлива обстановка за работа на танцьори, художници и изпълнители</w:t>
      </w:r>
      <w:r w:rsidR="002B0482" w:rsidRPr="001916D1">
        <w:rPr>
          <w:sz w:val="28"/>
          <w:szCs w:val="28"/>
        </w:rPr>
        <w:t xml:space="preserve">. </w:t>
      </w:r>
    </w:p>
    <w:p w:rsidR="00966841" w:rsidRPr="001916D1" w:rsidRDefault="002B0482" w:rsidP="00DA697A">
      <w:pPr>
        <w:ind w:firstLine="720"/>
        <w:jc w:val="both"/>
        <w:rPr>
          <w:sz w:val="28"/>
          <w:szCs w:val="28"/>
        </w:rPr>
      </w:pPr>
      <w:r w:rsidRPr="001916D1">
        <w:rPr>
          <w:sz w:val="28"/>
          <w:szCs w:val="28"/>
        </w:rPr>
        <w:t xml:space="preserve">Много добър вид найнакрая доби и залата, където репетират Шоу-балет „Магия” и Клубът за източни танци </w:t>
      </w:r>
      <w:r w:rsidR="00383917" w:rsidRPr="001916D1">
        <w:rPr>
          <w:sz w:val="28"/>
          <w:szCs w:val="28"/>
        </w:rPr>
        <w:t>„Диамант”. Много сме</w:t>
      </w:r>
      <w:r w:rsidR="005A5FB4">
        <w:rPr>
          <w:sz w:val="28"/>
          <w:szCs w:val="28"/>
        </w:rPr>
        <w:t xml:space="preserve"> </w:t>
      </w:r>
      <w:r w:rsidR="00383917" w:rsidRPr="001916D1">
        <w:rPr>
          <w:sz w:val="28"/>
          <w:szCs w:val="28"/>
        </w:rPr>
        <w:t>горди,</w:t>
      </w:r>
      <w:r w:rsidRPr="001916D1">
        <w:rPr>
          <w:sz w:val="28"/>
          <w:szCs w:val="28"/>
        </w:rPr>
        <w:t xml:space="preserve"> че успяхме да осъществим този ремонт и всички състави могат да репетират в приятна среда. За това оползотворихме времето на пандемията, когато читалището бе затворено март - юни, ноември - част от февруари.</w:t>
      </w:r>
    </w:p>
    <w:p w:rsidR="00B71F63" w:rsidRPr="001916D1" w:rsidRDefault="00B71F63" w:rsidP="00DA697A">
      <w:pPr>
        <w:ind w:firstLine="720"/>
        <w:jc w:val="both"/>
        <w:rPr>
          <w:sz w:val="28"/>
          <w:szCs w:val="28"/>
        </w:rPr>
      </w:pPr>
    </w:p>
    <w:p w:rsidR="00B71F63" w:rsidRPr="001916D1" w:rsidRDefault="00D04BED" w:rsidP="00DA697A">
      <w:pPr>
        <w:ind w:firstLine="720"/>
        <w:jc w:val="both"/>
        <w:rPr>
          <w:sz w:val="28"/>
          <w:szCs w:val="28"/>
        </w:rPr>
      </w:pPr>
      <w:r w:rsidRPr="001916D1">
        <w:rPr>
          <w:sz w:val="28"/>
          <w:szCs w:val="28"/>
        </w:rPr>
        <w:t xml:space="preserve">Нищо, че  годината  беше изпълнена с много предизвикателства ние завършихме 2020 </w:t>
      </w:r>
      <w:r w:rsidR="00B71F63" w:rsidRPr="001916D1">
        <w:rPr>
          <w:sz w:val="28"/>
          <w:szCs w:val="28"/>
        </w:rPr>
        <w:t xml:space="preserve"> с един виртуален концерт на всички читалищни състави. Традиция е големият Коледен концерт. В него участваха и малките художници с рисунки, пианистите с музикални изпълнения. Концертът бе посрещнат с интерес качен в YouTube. Това бе и едно напомняне, че и в трудните условия, макар и да не сме на живо, виртуално успяхме да покажем постиженията си и подобаващо да изпратим старата година с голяма надежда към следващата – 2021 г.</w:t>
      </w:r>
    </w:p>
    <w:p w:rsidR="00625827" w:rsidRDefault="00625827" w:rsidP="00DA697A">
      <w:pPr>
        <w:ind w:firstLine="720"/>
        <w:jc w:val="both"/>
      </w:pPr>
    </w:p>
    <w:p w:rsidR="00625827" w:rsidRDefault="00625827" w:rsidP="00DA697A">
      <w:pPr>
        <w:ind w:firstLine="720"/>
        <w:jc w:val="both"/>
        <w:rPr>
          <w:b/>
          <w:sz w:val="28"/>
          <w:szCs w:val="28"/>
          <w:lang w:val="en-US"/>
        </w:rPr>
      </w:pPr>
    </w:p>
    <w:p w:rsidR="00B8677C" w:rsidRDefault="002B0482" w:rsidP="00966841">
      <w:pPr>
        <w:jc w:val="both"/>
        <w:rPr>
          <w:b/>
          <w:sz w:val="28"/>
          <w:szCs w:val="28"/>
          <w:lang w:val="en-US"/>
        </w:rPr>
      </w:pPr>
      <w:r>
        <w:rPr>
          <w:b/>
          <w:sz w:val="28"/>
          <w:szCs w:val="28"/>
        </w:rPr>
        <w:t>Секретар  Елена Назърова</w:t>
      </w:r>
    </w:p>
    <w:p w:rsidR="00B8677C" w:rsidRDefault="00B8677C" w:rsidP="00966841">
      <w:pPr>
        <w:jc w:val="both"/>
        <w:rPr>
          <w:b/>
          <w:sz w:val="28"/>
          <w:szCs w:val="28"/>
          <w:lang w:val="en-US"/>
        </w:rPr>
      </w:pPr>
    </w:p>
    <w:p w:rsidR="00B8677C" w:rsidRPr="00625827" w:rsidRDefault="00B8677C" w:rsidP="00966841">
      <w:pPr>
        <w:jc w:val="both"/>
        <w:rPr>
          <w:b/>
          <w:sz w:val="28"/>
          <w:szCs w:val="28"/>
        </w:rPr>
      </w:pPr>
    </w:p>
    <w:p w:rsidR="00B8677C" w:rsidRDefault="00B8677C" w:rsidP="00966841">
      <w:pPr>
        <w:jc w:val="both"/>
        <w:rPr>
          <w:b/>
          <w:sz w:val="28"/>
          <w:szCs w:val="28"/>
          <w:lang w:val="en-US"/>
        </w:rPr>
      </w:pPr>
    </w:p>
    <w:p w:rsidR="00B8677C" w:rsidRDefault="00B8677C" w:rsidP="00966841">
      <w:pPr>
        <w:jc w:val="both"/>
        <w:rPr>
          <w:b/>
          <w:sz w:val="28"/>
          <w:szCs w:val="28"/>
          <w:lang w:val="en-US"/>
        </w:rPr>
      </w:pPr>
    </w:p>
    <w:p w:rsidR="00B8677C" w:rsidRDefault="00B8677C" w:rsidP="00966841">
      <w:pPr>
        <w:jc w:val="both"/>
        <w:rPr>
          <w:b/>
          <w:sz w:val="28"/>
          <w:szCs w:val="28"/>
          <w:u w:val="single"/>
        </w:rPr>
      </w:pPr>
      <w:r>
        <w:rPr>
          <w:b/>
          <w:sz w:val="28"/>
          <w:szCs w:val="28"/>
          <w:u w:val="single"/>
        </w:rPr>
        <w:t>ЧИТАЛИЩНО НАСТОЯТЕЛСТВО</w:t>
      </w:r>
    </w:p>
    <w:p w:rsidR="00B8677C" w:rsidRDefault="00B8677C" w:rsidP="00966841">
      <w:pPr>
        <w:jc w:val="both"/>
        <w:rPr>
          <w:b/>
          <w:sz w:val="28"/>
          <w:szCs w:val="28"/>
          <w:u w:val="single"/>
        </w:rPr>
      </w:pPr>
    </w:p>
    <w:p w:rsidR="00B8677C" w:rsidRDefault="00B8677C" w:rsidP="00966841">
      <w:pPr>
        <w:jc w:val="both"/>
        <w:rPr>
          <w:b/>
          <w:sz w:val="28"/>
          <w:szCs w:val="28"/>
        </w:rPr>
      </w:pPr>
      <w:r>
        <w:rPr>
          <w:b/>
          <w:sz w:val="28"/>
          <w:szCs w:val="28"/>
        </w:rPr>
        <w:t xml:space="preserve">ПРЕДСЕДАТЕЛ – РАДКА ДОНЧЕВА БАЛТОВА И </w:t>
      </w:r>
    </w:p>
    <w:p w:rsidR="00B8677C" w:rsidRDefault="00B8677C" w:rsidP="00966841">
      <w:pPr>
        <w:jc w:val="both"/>
        <w:rPr>
          <w:b/>
          <w:sz w:val="28"/>
          <w:szCs w:val="28"/>
        </w:rPr>
      </w:pPr>
    </w:p>
    <w:p w:rsidR="00B8677C" w:rsidRDefault="00B8677C" w:rsidP="00966841">
      <w:pPr>
        <w:jc w:val="both"/>
        <w:rPr>
          <w:b/>
          <w:sz w:val="28"/>
          <w:szCs w:val="28"/>
        </w:rPr>
      </w:pPr>
      <w:r>
        <w:rPr>
          <w:b/>
          <w:sz w:val="28"/>
          <w:szCs w:val="28"/>
        </w:rPr>
        <w:t xml:space="preserve">ЧЛЕНОВЕ </w:t>
      </w:r>
      <w:r w:rsidR="0022636D">
        <w:rPr>
          <w:b/>
          <w:sz w:val="28"/>
          <w:szCs w:val="28"/>
        </w:rPr>
        <w:t>–</w:t>
      </w:r>
      <w:r>
        <w:rPr>
          <w:b/>
          <w:sz w:val="28"/>
          <w:szCs w:val="28"/>
        </w:rPr>
        <w:t xml:space="preserve"> </w:t>
      </w:r>
      <w:r w:rsidR="0022636D">
        <w:rPr>
          <w:b/>
          <w:sz w:val="28"/>
          <w:szCs w:val="28"/>
        </w:rPr>
        <w:t xml:space="preserve"> СЛАВИ КОЛЕВ АТАНАСОВ</w:t>
      </w:r>
    </w:p>
    <w:p w:rsidR="0022636D" w:rsidRDefault="0022636D" w:rsidP="0022636D">
      <w:pPr>
        <w:pStyle w:val="ListParagraph"/>
        <w:numPr>
          <w:ilvl w:val="0"/>
          <w:numId w:val="2"/>
        </w:numPr>
        <w:jc w:val="both"/>
        <w:rPr>
          <w:b/>
          <w:sz w:val="28"/>
          <w:szCs w:val="28"/>
        </w:rPr>
      </w:pPr>
      <w:r>
        <w:rPr>
          <w:b/>
          <w:sz w:val="28"/>
          <w:szCs w:val="28"/>
        </w:rPr>
        <w:t>ИВЕЛИНА СТЕФКОВА ЦОНЕВА</w:t>
      </w:r>
    </w:p>
    <w:p w:rsidR="0022636D" w:rsidRDefault="0022636D" w:rsidP="0022636D">
      <w:pPr>
        <w:pStyle w:val="ListParagraph"/>
        <w:numPr>
          <w:ilvl w:val="0"/>
          <w:numId w:val="2"/>
        </w:numPr>
        <w:jc w:val="both"/>
        <w:rPr>
          <w:b/>
          <w:sz w:val="28"/>
          <w:szCs w:val="28"/>
        </w:rPr>
      </w:pPr>
      <w:r>
        <w:rPr>
          <w:b/>
          <w:sz w:val="28"/>
          <w:szCs w:val="28"/>
        </w:rPr>
        <w:t>МАРИЯНА НЕНОВА БАШЕВА</w:t>
      </w:r>
    </w:p>
    <w:p w:rsidR="0022636D" w:rsidRDefault="0022636D" w:rsidP="0022636D">
      <w:pPr>
        <w:pStyle w:val="ListParagraph"/>
        <w:numPr>
          <w:ilvl w:val="0"/>
          <w:numId w:val="2"/>
        </w:numPr>
        <w:jc w:val="both"/>
        <w:rPr>
          <w:b/>
          <w:sz w:val="28"/>
          <w:szCs w:val="28"/>
        </w:rPr>
      </w:pPr>
      <w:r>
        <w:rPr>
          <w:b/>
          <w:sz w:val="28"/>
          <w:szCs w:val="28"/>
        </w:rPr>
        <w:t>НИКОЛАЙ НИКОЛОВ БАНКОВСКИ</w:t>
      </w:r>
    </w:p>
    <w:p w:rsidR="0022636D" w:rsidRDefault="0022636D" w:rsidP="0022636D">
      <w:pPr>
        <w:pStyle w:val="ListParagraph"/>
        <w:numPr>
          <w:ilvl w:val="0"/>
          <w:numId w:val="2"/>
        </w:numPr>
        <w:jc w:val="both"/>
        <w:rPr>
          <w:b/>
          <w:sz w:val="28"/>
          <w:szCs w:val="28"/>
        </w:rPr>
      </w:pPr>
      <w:r>
        <w:rPr>
          <w:b/>
          <w:sz w:val="28"/>
          <w:szCs w:val="28"/>
        </w:rPr>
        <w:t>ИВАН РАЧЕВ ЧОМАКОВ</w:t>
      </w:r>
    </w:p>
    <w:p w:rsidR="0022636D" w:rsidRDefault="0022636D" w:rsidP="0022636D">
      <w:pPr>
        <w:pStyle w:val="ListParagraph"/>
        <w:numPr>
          <w:ilvl w:val="0"/>
          <w:numId w:val="2"/>
        </w:numPr>
        <w:jc w:val="both"/>
        <w:rPr>
          <w:b/>
          <w:sz w:val="28"/>
          <w:szCs w:val="28"/>
        </w:rPr>
      </w:pPr>
      <w:r>
        <w:rPr>
          <w:b/>
          <w:sz w:val="28"/>
          <w:szCs w:val="28"/>
        </w:rPr>
        <w:t>ТОДОР ХРИСТОВ ПРИВОДАНОВ</w:t>
      </w:r>
    </w:p>
    <w:p w:rsidR="0022636D" w:rsidRDefault="0022636D" w:rsidP="0022636D">
      <w:pPr>
        <w:jc w:val="both"/>
        <w:rPr>
          <w:b/>
          <w:sz w:val="28"/>
          <w:szCs w:val="28"/>
        </w:rPr>
      </w:pPr>
    </w:p>
    <w:p w:rsidR="0022636D" w:rsidRDefault="0022636D" w:rsidP="0022636D">
      <w:pPr>
        <w:jc w:val="both"/>
        <w:rPr>
          <w:b/>
          <w:sz w:val="28"/>
          <w:szCs w:val="28"/>
        </w:rPr>
      </w:pPr>
    </w:p>
    <w:p w:rsidR="0022636D" w:rsidRDefault="0022636D" w:rsidP="0022636D">
      <w:pPr>
        <w:jc w:val="both"/>
        <w:rPr>
          <w:b/>
          <w:sz w:val="28"/>
          <w:szCs w:val="28"/>
        </w:rPr>
      </w:pPr>
    </w:p>
    <w:p w:rsidR="0022636D" w:rsidRDefault="0022636D" w:rsidP="0022636D">
      <w:pPr>
        <w:jc w:val="both"/>
        <w:rPr>
          <w:b/>
          <w:sz w:val="28"/>
          <w:szCs w:val="28"/>
        </w:rPr>
      </w:pPr>
    </w:p>
    <w:p w:rsidR="0022636D" w:rsidRDefault="0022636D" w:rsidP="0022636D">
      <w:pPr>
        <w:jc w:val="both"/>
        <w:rPr>
          <w:b/>
          <w:sz w:val="28"/>
          <w:szCs w:val="28"/>
          <w:u w:val="single"/>
        </w:rPr>
      </w:pPr>
      <w:r>
        <w:rPr>
          <w:b/>
          <w:sz w:val="28"/>
          <w:szCs w:val="28"/>
          <w:u w:val="single"/>
        </w:rPr>
        <w:t>ПРОВЕРИТЕЛНА КОМИСИЯ</w:t>
      </w:r>
    </w:p>
    <w:p w:rsidR="0022636D" w:rsidRDefault="0022636D" w:rsidP="0022636D">
      <w:pPr>
        <w:jc w:val="both"/>
        <w:rPr>
          <w:b/>
          <w:sz w:val="28"/>
          <w:szCs w:val="28"/>
          <w:u w:val="single"/>
        </w:rPr>
      </w:pPr>
    </w:p>
    <w:p w:rsidR="0022636D" w:rsidRDefault="0022636D" w:rsidP="0022636D">
      <w:pPr>
        <w:jc w:val="both"/>
        <w:rPr>
          <w:b/>
          <w:sz w:val="28"/>
          <w:szCs w:val="28"/>
        </w:rPr>
      </w:pPr>
      <w:r>
        <w:rPr>
          <w:b/>
          <w:sz w:val="28"/>
          <w:szCs w:val="28"/>
        </w:rPr>
        <w:t xml:space="preserve">ПРЕДСЕДАТЕЛ – ТОТКА ДИМИТРОВА ИВАНОВА И </w:t>
      </w:r>
    </w:p>
    <w:p w:rsidR="0022636D" w:rsidRDefault="0022636D" w:rsidP="0022636D">
      <w:pPr>
        <w:jc w:val="both"/>
        <w:rPr>
          <w:b/>
          <w:sz w:val="28"/>
          <w:szCs w:val="28"/>
        </w:rPr>
      </w:pPr>
    </w:p>
    <w:p w:rsidR="0022636D" w:rsidRDefault="0022636D" w:rsidP="0022636D">
      <w:pPr>
        <w:jc w:val="both"/>
        <w:rPr>
          <w:b/>
          <w:sz w:val="28"/>
          <w:szCs w:val="28"/>
        </w:rPr>
      </w:pPr>
      <w:r>
        <w:rPr>
          <w:b/>
          <w:sz w:val="28"/>
          <w:szCs w:val="28"/>
        </w:rPr>
        <w:t>ЧЛЕНОВЕ –   ГЕНАДИ ИВАНОВ ГАНЧЕВ</w:t>
      </w:r>
    </w:p>
    <w:p w:rsidR="0022636D" w:rsidRPr="0022636D" w:rsidRDefault="0022636D" w:rsidP="0022636D">
      <w:pPr>
        <w:pStyle w:val="ListParagraph"/>
        <w:numPr>
          <w:ilvl w:val="0"/>
          <w:numId w:val="2"/>
        </w:numPr>
        <w:jc w:val="both"/>
        <w:rPr>
          <w:b/>
          <w:sz w:val="28"/>
          <w:szCs w:val="28"/>
        </w:rPr>
      </w:pPr>
      <w:r>
        <w:rPr>
          <w:b/>
          <w:sz w:val="28"/>
          <w:szCs w:val="28"/>
        </w:rPr>
        <w:t>ТОДОР ДЕЛЧЕВ ЖЕКОВ</w:t>
      </w:r>
    </w:p>
    <w:sectPr w:rsidR="0022636D" w:rsidRPr="0022636D" w:rsidSect="000A3091">
      <w:footerReference w:type="even" r:id="rId7"/>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2A2" w:rsidRDefault="004C42A2" w:rsidP="003243B7">
      <w:r>
        <w:separator/>
      </w:r>
    </w:p>
  </w:endnote>
  <w:endnote w:type="continuationSeparator" w:id="0">
    <w:p w:rsidR="004C42A2" w:rsidRDefault="004C42A2" w:rsidP="00324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F" w:rsidRDefault="0086704D" w:rsidP="00FF3C56">
    <w:pPr>
      <w:pStyle w:val="Footer"/>
      <w:framePr w:wrap="around" w:vAnchor="text" w:hAnchor="margin" w:xAlign="right" w:y="1"/>
      <w:rPr>
        <w:rStyle w:val="PageNumber"/>
      </w:rPr>
    </w:pPr>
    <w:r>
      <w:rPr>
        <w:rStyle w:val="PageNumber"/>
      </w:rPr>
      <w:fldChar w:fldCharType="begin"/>
    </w:r>
    <w:r w:rsidR="007304D7">
      <w:rPr>
        <w:rStyle w:val="PageNumber"/>
      </w:rPr>
      <w:instrText xml:space="preserve">PAGE  </w:instrText>
    </w:r>
    <w:r>
      <w:rPr>
        <w:rStyle w:val="PageNumber"/>
      </w:rPr>
      <w:fldChar w:fldCharType="end"/>
    </w:r>
  </w:p>
  <w:p w:rsidR="009E779F" w:rsidRDefault="004C42A2" w:rsidP="008530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79F" w:rsidRDefault="0086704D" w:rsidP="00FF3C56">
    <w:pPr>
      <w:pStyle w:val="Footer"/>
      <w:framePr w:wrap="around" w:vAnchor="text" w:hAnchor="margin" w:xAlign="right" w:y="1"/>
      <w:rPr>
        <w:rStyle w:val="PageNumber"/>
      </w:rPr>
    </w:pPr>
    <w:r>
      <w:rPr>
        <w:rStyle w:val="PageNumber"/>
      </w:rPr>
      <w:fldChar w:fldCharType="begin"/>
    </w:r>
    <w:r w:rsidR="007304D7">
      <w:rPr>
        <w:rStyle w:val="PageNumber"/>
      </w:rPr>
      <w:instrText xml:space="preserve">PAGE  </w:instrText>
    </w:r>
    <w:r>
      <w:rPr>
        <w:rStyle w:val="PageNumber"/>
      </w:rPr>
      <w:fldChar w:fldCharType="separate"/>
    </w:r>
    <w:r w:rsidR="00B254DE">
      <w:rPr>
        <w:rStyle w:val="PageNumber"/>
        <w:noProof/>
      </w:rPr>
      <w:t>3</w:t>
    </w:r>
    <w:r>
      <w:rPr>
        <w:rStyle w:val="PageNumber"/>
      </w:rPr>
      <w:fldChar w:fldCharType="end"/>
    </w:r>
  </w:p>
  <w:p w:rsidR="009E779F" w:rsidRDefault="004C42A2" w:rsidP="0085305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2A2" w:rsidRDefault="004C42A2" w:rsidP="003243B7">
      <w:r>
        <w:separator/>
      </w:r>
    </w:p>
  </w:footnote>
  <w:footnote w:type="continuationSeparator" w:id="0">
    <w:p w:rsidR="004C42A2" w:rsidRDefault="004C42A2" w:rsidP="00324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F15F7"/>
    <w:multiLevelType w:val="hybridMultilevel"/>
    <w:tmpl w:val="42CE3118"/>
    <w:lvl w:ilvl="0" w:tplc="B8B823A8">
      <w:numFmt w:val="bullet"/>
      <w:lvlText w:val="-"/>
      <w:lvlJc w:val="left"/>
      <w:pPr>
        <w:ind w:left="1875" w:hanging="360"/>
      </w:pPr>
      <w:rPr>
        <w:rFonts w:ascii="Times New Roman" w:eastAsia="Times New Roman" w:hAnsi="Times New Roman"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31763454"/>
    <w:multiLevelType w:val="hybridMultilevel"/>
    <w:tmpl w:val="EA0ED0EC"/>
    <w:lvl w:ilvl="0" w:tplc="6504CD64">
      <w:start w:val="1"/>
      <w:numFmt w:val="decimal"/>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304D7"/>
    <w:rsid w:val="00006B7C"/>
    <w:rsid w:val="0002394A"/>
    <w:rsid w:val="000316B2"/>
    <w:rsid w:val="00031864"/>
    <w:rsid w:val="00037EE1"/>
    <w:rsid w:val="0005001C"/>
    <w:rsid w:val="00065500"/>
    <w:rsid w:val="00085FA1"/>
    <w:rsid w:val="000D2235"/>
    <w:rsid w:val="000D7F3F"/>
    <w:rsid w:val="00104A92"/>
    <w:rsid w:val="0011175B"/>
    <w:rsid w:val="00141090"/>
    <w:rsid w:val="00184C11"/>
    <w:rsid w:val="001916D1"/>
    <w:rsid w:val="00195A96"/>
    <w:rsid w:val="001C453B"/>
    <w:rsid w:val="00223E02"/>
    <w:rsid w:val="0022636D"/>
    <w:rsid w:val="00265091"/>
    <w:rsid w:val="002B0482"/>
    <w:rsid w:val="002C1CD4"/>
    <w:rsid w:val="00310449"/>
    <w:rsid w:val="003243B7"/>
    <w:rsid w:val="003550E0"/>
    <w:rsid w:val="00361B03"/>
    <w:rsid w:val="0037525A"/>
    <w:rsid w:val="00383917"/>
    <w:rsid w:val="003B668C"/>
    <w:rsid w:val="00443384"/>
    <w:rsid w:val="004A30F4"/>
    <w:rsid w:val="004C42A2"/>
    <w:rsid w:val="005025EC"/>
    <w:rsid w:val="00515235"/>
    <w:rsid w:val="00541205"/>
    <w:rsid w:val="005769BC"/>
    <w:rsid w:val="00590BE4"/>
    <w:rsid w:val="005A39FE"/>
    <w:rsid w:val="005A5FB4"/>
    <w:rsid w:val="005F0B5F"/>
    <w:rsid w:val="006004AA"/>
    <w:rsid w:val="00625827"/>
    <w:rsid w:val="00626777"/>
    <w:rsid w:val="00651AC9"/>
    <w:rsid w:val="00651F5F"/>
    <w:rsid w:val="006A6A98"/>
    <w:rsid w:val="006E093C"/>
    <w:rsid w:val="0071069D"/>
    <w:rsid w:val="007237DF"/>
    <w:rsid w:val="007304D7"/>
    <w:rsid w:val="00737F84"/>
    <w:rsid w:val="00742BA3"/>
    <w:rsid w:val="00747B27"/>
    <w:rsid w:val="007516F6"/>
    <w:rsid w:val="00753A02"/>
    <w:rsid w:val="00755069"/>
    <w:rsid w:val="007A7FE8"/>
    <w:rsid w:val="007C3681"/>
    <w:rsid w:val="007D09F4"/>
    <w:rsid w:val="007E1235"/>
    <w:rsid w:val="007E20F2"/>
    <w:rsid w:val="00801859"/>
    <w:rsid w:val="00827645"/>
    <w:rsid w:val="0086704D"/>
    <w:rsid w:val="00876E4C"/>
    <w:rsid w:val="008824BB"/>
    <w:rsid w:val="00897BB6"/>
    <w:rsid w:val="008E278B"/>
    <w:rsid w:val="008F5DB6"/>
    <w:rsid w:val="00925942"/>
    <w:rsid w:val="00966841"/>
    <w:rsid w:val="009A079F"/>
    <w:rsid w:val="009A3213"/>
    <w:rsid w:val="009D08A0"/>
    <w:rsid w:val="00A149DF"/>
    <w:rsid w:val="00A27628"/>
    <w:rsid w:val="00A62E8F"/>
    <w:rsid w:val="00A9116E"/>
    <w:rsid w:val="00AB04DD"/>
    <w:rsid w:val="00AB4DB3"/>
    <w:rsid w:val="00AD2B30"/>
    <w:rsid w:val="00AF0A92"/>
    <w:rsid w:val="00B1091D"/>
    <w:rsid w:val="00B13643"/>
    <w:rsid w:val="00B254DE"/>
    <w:rsid w:val="00B30E4D"/>
    <w:rsid w:val="00B51A1E"/>
    <w:rsid w:val="00B71F63"/>
    <w:rsid w:val="00B8677C"/>
    <w:rsid w:val="00B94E60"/>
    <w:rsid w:val="00BB59D8"/>
    <w:rsid w:val="00BC03F5"/>
    <w:rsid w:val="00BF018A"/>
    <w:rsid w:val="00C06DDA"/>
    <w:rsid w:val="00C13E96"/>
    <w:rsid w:val="00C17F45"/>
    <w:rsid w:val="00C23CE8"/>
    <w:rsid w:val="00C36647"/>
    <w:rsid w:val="00C41120"/>
    <w:rsid w:val="00C544D7"/>
    <w:rsid w:val="00CA1DC7"/>
    <w:rsid w:val="00CC28CD"/>
    <w:rsid w:val="00CE56A5"/>
    <w:rsid w:val="00D00D54"/>
    <w:rsid w:val="00D04BED"/>
    <w:rsid w:val="00D20C27"/>
    <w:rsid w:val="00D537A4"/>
    <w:rsid w:val="00D575C4"/>
    <w:rsid w:val="00DA1416"/>
    <w:rsid w:val="00DA697A"/>
    <w:rsid w:val="00DB0A77"/>
    <w:rsid w:val="00DB656F"/>
    <w:rsid w:val="00DC6BCB"/>
    <w:rsid w:val="00DE19AC"/>
    <w:rsid w:val="00DF6BFE"/>
    <w:rsid w:val="00E05ADB"/>
    <w:rsid w:val="00E06F86"/>
    <w:rsid w:val="00E16546"/>
    <w:rsid w:val="00E506CE"/>
    <w:rsid w:val="00E543EC"/>
    <w:rsid w:val="00E855C1"/>
    <w:rsid w:val="00E914AD"/>
    <w:rsid w:val="00EA3769"/>
    <w:rsid w:val="00EA46FF"/>
    <w:rsid w:val="00F0070B"/>
    <w:rsid w:val="00F201B9"/>
    <w:rsid w:val="00F90220"/>
    <w:rsid w:val="00F91C68"/>
    <w:rsid w:val="00F92747"/>
    <w:rsid w:val="00FA2FC7"/>
    <w:rsid w:val="00FC2408"/>
    <w:rsid w:val="00FD7EF8"/>
    <w:rsid w:val="00FF3447"/>
    <w:rsid w:val="00FF3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D7"/>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04D7"/>
    <w:pPr>
      <w:tabs>
        <w:tab w:val="center" w:pos="4536"/>
        <w:tab w:val="right" w:pos="9072"/>
      </w:tabs>
    </w:pPr>
  </w:style>
  <w:style w:type="character" w:customStyle="1" w:styleId="FooterChar">
    <w:name w:val="Footer Char"/>
    <w:basedOn w:val="DefaultParagraphFont"/>
    <w:link w:val="Footer"/>
    <w:rsid w:val="007304D7"/>
    <w:rPr>
      <w:rFonts w:ascii="Times New Roman" w:eastAsia="Times New Roman" w:hAnsi="Times New Roman" w:cs="Times New Roman"/>
      <w:sz w:val="24"/>
      <w:szCs w:val="24"/>
      <w:lang w:val="bg-BG" w:eastAsia="bg-BG"/>
    </w:rPr>
  </w:style>
  <w:style w:type="character" w:styleId="PageNumber">
    <w:name w:val="page number"/>
    <w:basedOn w:val="DefaultParagraphFont"/>
    <w:rsid w:val="007304D7"/>
  </w:style>
  <w:style w:type="paragraph" w:styleId="ListParagraph">
    <w:name w:val="List Paragraph"/>
    <w:basedOn w:val="Normal"/>
    <w:uiPriority w:val="34"/>
    <w:qFormat/>
    <w:rsid w:val="00590BE4"/>
    <w:pPr>
      <w:ind w:left="720"/>
      <w:contextualSpacing/>
    </w:pPr>
  </w:style>
  <w:style w:type="paragraph" w:customStyle="1" w:styleId="a">
    <w:name w:val="a"/>
    <w:basedOn w:val="Normal"/>
    <w:rsid w:val="009668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Chit</cp:lastModifiedBy>
  <cp:revision>2</cp:revision>
  <dcterms:created xsi:type="dcterms:W3CDTF">2021-03-12T12:00:00Z</dcterms:created>
  <dcterms:modified xsi:type="dcterms:W3CDTF">2021-03-12T12:00:00Z</dcterms:modified>
</cp:coreProperties>
</file>